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D35F" w14:textId="77777777" w:rsidR="00D76301" w:rsidRDefault="00D76301" w:rsidP="00D76301">
      <w:r>
        <w:t>UMOWA PROGRAMOWA</w:t>
      </w:r>
    </w:p>
    <w:p w14:paraId="3ABAC0A6" w14:textId="77777777" w:rsidR="00D76301" w:rsidRDefault="00D76301" w:rsidP="00D76301"/>
    <w:p w14:paraId="5E0AD935" w14:textId="21351E11" w:rsidR="00D76301" w:rsidRDefault="00D76301" w:rsidP="00D76301">
      <w:r>
        <w:t>Zawarta pomiędzy:</w:t>
      </w:r>
      <w:r>
        <w:t xml:space="preserve"> </w:t>
      </w:r>
      <w:r>
        <w:t>Kandydatem na Urząd Prezydenta Miasta Elbląga Andrzejem Śliwką</w:t>
      </w:r>
      <w:r>
        <w:t xml:space="preserve"> </w:t>
      </w:r>
      <w:r>
        <w:t>a</w:t>
      </w:r>
    </w:p>
    <w:p w14:paraId="49623468" w14:textId="77777777" w:rsidR="00D76301" w:rsidRDefault="00D76301" w:rsidP="00D76301">
      <w:r>
        <w:t>Regionem Elbląskim NSZZ „Solidarność” reprezentowanym przez Przewodniczącego Zbigniewa Kobana i Wiceprzewodniczącego Sławomira Wojtynę</w:t>
      </w:r>
    </w:p>
    <w:p w14:paraId="57814921" w14:textId="77777777" w:rsidR="00D76301" w:rsidRDefault="00D76301" w:rsidP="00D76301"/>
    <w:p w14:paraId="27593952" w14:textId="0DCF3E88" w:rsidR="00D76301" w:rsidRDefault="00D76301" w:rsidP="00D76301">
      <w:r>
        <w:t xml:space="preserve"> Strony postanawiają przyjąć niniejszą Umowę programową, która zostaje zawarta w duchu solidaryzmu i porozumienia społecznego. Umowa służyć będzie także zbudowaniu środowiska pracy opartego na zasadzie zaufania i współdziałania na rzecz pracowników elbląskich instytucji i spółek miejskich. </w:t>
      </w:r>
    </w:p>
    <w:p w14:paraId="2A47894A" w14:textId="7A2FBBB1" w:rsidR="00D76301" w:rsidRDefault="00D76301" w:rsidP="00D76301">
      <w:r>
        <w:t>Kandydat w wyborach na Prezydenta Miasta Elbląga Andrzej Śliwka oświadcza, że w przypadku wygrania wyborów i objęcia urzędu Prezydenta Miasta Elbląga będzie realizował swój program przedstawiony w trakcie kampanii wyborczej, opierający się na czterech filarach: Rozwoju, Rodzinie, Bezpieczeństwie i Dialogu.</w:t>
      </w:r>
    </w:p>
    <w:p w14:paraId="156AB799" w14:textId="77777777" w:rsidR="00D76301" w:rsidRDefault="00D76301" w:rsidP="00D76301"/>
    <w:p w14:paraId="3A1228A5" w14:textId="77777777" w:rsidR="00D76301" w:rsidRDefault="00D76301" w:rsidP="00D76301">
      <w:r>
        <w:t>Kandydat w wyborach na Prezydenta Miasta Elbląga Andrzej Śliwka deklaruje, że będzie prowadził politykę zmierzającą do:</w:t>
      </w:r>
    </w:p>
    <w:p w14:paraId="65AE2764" w14:textId="77777777" w:rsidR="00D76301" w:rsidRDefault="00D76301" w:rsidP="00D76301"/>
    <w:p w14:paraId="652A2548" w14:textId="77777777" w:rsidR="00D76301" w:rsidRDefault="00D76301" w:rsidP="00D76301">
      <w:r>
        <w:t>– wprowadzenia regulacji mających na celu niemożność wypowiedzenia umowy o pracę pracownikowi, któremu brakuje nie więcej niż 5 lat do osiągnięcia wieku emerytalnego, jeżeli okres zatrudnienia umożliwia mu uzyskanie prawa do emerytury wraz z osiągnięciem wieku emerytalnego;</w:t>
      </w:r>
    </w:p>
    <w:p w14:paraId="1CE521F6" w14:textId="77777777" w:rsidR="00D76301" w:rsidRDefault="00D76301" w:rsidP="00D76301"/>
    <w:p w14:paraId="1D5495F0" w14:textId="77777777" w:rsidR="00D76301" w:rsidRDefault="00D76301" w:rsidP="00D76301">
      <w:r>
        <w:t>– nielikwidowania spółek miejskich oraz utrzymania statusów pracodawcy. Jeżeli w wyniku restrukturyzacji nastąpi przejście zakładu pracy lub jego części na innego pracodawcę, nowy pracodawca zawrze z udziałem Organizacji Związkowych porozumienie, o którym mowa w art. 261 Ustawy z dnia 23 maja 1991 r. o związkach zawodowych, w którym zaakceptowane zostaną przez nowego pracodawcę wszelkie warunki zatrudnienia przejmowanych pracowników występujące w ich stosunkach pracy w dacie przejścia;</w:t>
      </w:r>
    </w:p>
    <w:p w14:paraId="5108DB2C" w14:textId="77777777" w:rsidR="00D76301" w:rsidRDefault="00D76301" w:rsidP="00D76301"/>
    <w:p w14:paraId="5BCD0FA8" w14:textId="77777777" w:rsidR="00D76301" w:rsidRDefault="00D76301" w:rsidP="00D76301">
      <w:r>
        <w:t>– wprowadzenia w jednostkach i spółkach miejskich wewnątrzzakładowych źródeł prawa pracy opartych o prawo układowe;</w:t>
      </w:r>
    </w:p>
    <w:p w14:paraId="64DE96B7" w14:textId="77777777" w:rsidR="00D76301" w:rsidRDefault="00D76301" w:rsidP="00D76301"/>
    <w:p w14:paraId="4A48DFE5" w14:textId="77777777" w:rsidR="00D76301" w:rsidRDefault="00D76301" w:rsidP="00D76301">
      <w:r>
        <w:t>– zapewnienia w jednostkach i spółkach miejskich pracownikom grupowego ubezpieczenia zdrowotnego, którego zakres będzie uzgadniany z Organizacjami Związkowymi;</w:t>
      </w:r>
    </w:p>
    <w:p w14:paraId="68C21FDE" w14:textId="77777777" w:rsidR="00D76301" w:rsidRDefault="00D76301" w:rsidP="00D76301"/>
    <w:p w14:paraId="7A4D7304" w14:textId="77777777" w:rsidR="00D76301" w:rsidRDefault="00D76301" w:rsidP="00D76301">
      <w:r>
        <w:t xml:space="preserve">– wprowadzenia w jednostkach i spółkach miejskich zasady corocznego negocjowania porozumienia płacowego dotyczącego wzrostu wynagrodzeń Pracowników, nie wliczając </w:t>
      </w:r>
      <w:r>
        <w:lastRenderedPageBreak/>
        <w:t>wzrostu wynagrodzeń wynikającego ze wzrostu minimalnego wynagrodzenia za pracę, nie mniejszego niż 5 proc. wynagrodzenia zasadniczego, którego ostateczna wysokość będzie uzgadniana z Organizacjami Związkowymi;</w:t>
      </w:r>
    </w:p>
    <w:p w14:paraId="08426BD3" w14:textId="77777777" w:rsidR="00D76301" w:rsidRDefault="00D76301" w:rsidP="00D76301"/>
    <w:p w14:paraId="772F2B6E" w14:textId="77777777" w:rsidR="00D76301" w:rsidRDefault="00D76301" w:rsidP="00D76301">
      <w:r>
        <w:t>– wyeliminowania stosowania śmieciowych umów o pracę oraz patologicznego samozatrudnienia, a także tworzenia stabilnych miejsc pracy chroniących pracowników przed ubóstwem;</w:t>
      </w:r>
    </w:p>
    <w:p w14:paraId="67A21A7D" w14:textId="77777777" w:rsidR="00D76301" w:rsidRDefault="00D76301" w:rsidP="00D76301"/>
    <w:p w14:paraId="50DF0D3E" w14:textId="77777777" w:rsidR="00D76301" w:rsidRDefault="00D76301" w:rsidP="00D76301">
      <w:r>
        <w:t>– wzmocnienia dialogu społecznego, który w ostatnim czasie został mocno ograniczony.</w:t>
      </w:r>
    </w:p>
    <w:p w14:paraId="180BE994" w14:textId="77777777" w:rsidR="00D76301" w:rsidRDefault="00D76301" w:rsidP="00D76301"/>
    <w:p w14:paraId="1C0C9561" w14:textId="77777777" w:rsidR="00D76301" w:rsidRDefault="00D76301" w:rsidP="00D76301">
      <w:r>
        <w:t xml:space="preserve"> </w:t>
      </w:r>
    </w:p>
    <w:p w14:paraId="29CB7013" w14:textId="77777777" w:rsidR="00D76301" w:rsidRDefault="00D76301" w:rsidP="00D76301"/>
    <w:p w14:paraId="7C974777" w14:textId="77777777" w:rsidR="00D76301" w:rsidRDefault="00D76301" w:rsidP="00D76301">
      <w:r>
        <w:t>Strony Umowy wyrażają wolę rozwiązania problemów występujących w bieżącej działalności w duchu porozumienia, w dobrej wierze i z poszanowaniem interesów obu stron zawartej umowy.</w:t>
      </w:r>
    </w:p>
    <w:p w14:paraId="529D93C5" w14:textId="77777777" w:rsidR="00D76301" w:rsidRDefault="00D76301" w:rsidP="00D76301"/>
    <w:p w14:paraId="023ACA02" w14:textId="77777777" w:rsidR="00D76301" w:rsidRDefault="00D76301" w:rsidP="00D76301">
      <w:r>
        <w:t>W imieniu Zarządu Regionu Elbląskiego NSZZ „Solidarność” Przewodniczący Zbigniew Koban oświadcza, że elementy programu wyborczego kandydata w wyborach na Prezydenta Miasta Elbląga Andrzeja Śliwki wymienione powyżej są zbieżne z celami programowymi NSZZ „Solidarność” zawartymi w Statucie Związku oraz Uchwale Prezydium Zarządu Regionu NSZZ „Solidarność”.</w:t>
      </w:r>
    </w:p>
    <w:p w14:paraId="24644F3F" w14:textId="77777777" w:rsidR="00D76301" w:rsidRDefault="00D76301" w:rsidP="00D76301"/>
    <w:p w14:paraId="18A129F4" w14:textId="3740F749" w:rsidR="00693FB8" w:rsidRDefault="00D76301" w:rsidP="00D76301">
      <w:r>
        <w:t>Przewodniczący Zarządu Regionu Elbląskiego NSZZ „Solidarność” Zbigniew Koban udziela poparcia kandydatowi w wyborach na Prezydenta Miasta Elbląga oraz deklaruje, że zwróci się o poparcie tej kandydatury do członków i sympatyków NSZZ „Solidarność” oraz ich rodzin, a także do innych Komisji Zakładowych działających na terenie Miasta Elbląga.</w:t>
      </w:r>
    </w:p>
    <w:p w14:paraId="36784314" w14:textId="77777777" w:rsidR="00693FB8" w:rsidRDefault="00693FB8"/>
    <w:sectPr w:rsidR="0069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68"/>
    <w:rsid w:val="00045592"/>
    <w:rsid w:val="000459CC"/>
    <w:rsid w:val="00164969"/>
    <w:rsid w:val="001A4AA7"/>
    <w:rsid w:val="0025617D"/>
    <w:rsid w:val="00320769"/>
    <w:rsid w:val="00693FB8"/>
    <w:rsid w:val="00AA7D68"/>
    <w:rsid w:val="00C1044C"/>
    <w:rsid w:val="00D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B930"/>
  <w15:chartTrackingRefBased/>
  <w15:docId w15:val="{1C6C18F5-1758-4980-9093-31119D30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7D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D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D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7D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7D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7D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7D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7D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7D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D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D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D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7D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7D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7D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7D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7D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7D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A7D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7D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D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7D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A7D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A7D6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7D6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A7D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D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D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A7D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3DCA-C15F-4F89-B961-0EB3F6DD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Gulińska</dc:creator>
  <cp:keywords/>
  <dc:description/>
  <cp:lastModifiedBy>Ewelina Gulińska</cp:lastModifiedBy>
  <cp:revision>3</cp:revision>
  <dcterms:created xsi:type="dcterms:W3CDTF">2024-03-11T14:01:00Z</dcterms:created>
  <dcterms:modified xsi:type="dcterms:W3CDTF">2024-03-11T15:07:00Z</dcterms:modified>
</cp:coreProperties>
</file>