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7539" w14:textId="119C1E6A" w:rsidR="0049563D" w:rsidRPr="00614393" w:rsidRDefault="00614393" w:rsidP="0049563D">
      <w:pPr>
        <w:jc w:val="both"/>
        <w:rPr>
          <w:b/>
          <w:bCs/>
        </w:rPr>
      </w:pPr>
      <w:r w:rsidRPr="00614393">
        <w:rPr>
          <w:b/>
          <w:bCs/>
        </w:rPr>
        <w:t xml:space="preserve">SYGNAŁY ALARMOWE </w:t>
      </w:r>
    </w:p>
    <w:p w14:paraId="5BAEAF54" w14:textId="7AAA55C4" w:rsidR="00A315A4" w:rsidRDefault="000E2527" w:rsidP="0049563D">
      <w:pPr>
        <w:jc w:val="both"/>
      </w:pPr>
      <w:r w:rsidRPr="000E2527">
        <w:t>Sygnały alarmowe i ostrzegawcze przekazywane są przez syreny alarmowe (niektóre syreny posiadają możliwość emitowania alarmów i komunikatów głosowych)</w:t>
      </w:r>
      <w:r w:rsidR="00A315A4">
        <w:t xml:space="preserve">, </w:t>
      </w:r>
      <w:r w:rsidRPr="000E2527">
        <w:t xml:space="preserve">środki masowego przekazu – radio </w:t>
      </w:r>
      <w:r>
        <w:br/>
      </w:r>
      <w:r w:rsidRPr="000E2527">
        <w:t>i telewizję</w:t>
      </w:r>
      <w:r w:rsidR="00A315A4">
        <w:t xml:space="preserve"> oraz systemy powiadamiania elektronicznego jak smsy i aplikacje na smartfony</w:t>
      </w:r>
      <w:r w:rsidR="00E918FD">
        <w:t xml:space="preserve">, </w:t>
      </w:r>
      <w:r w:rsidR="00A315A4">
        <w:t xml:space="preserve">np. </w:t>
      </w:r>
      <w:proofErr w:type="spellStart"/>
      <w:r w:rsidR="00A315A4">
        <w:t>Ostrzegator</w:t>
      </w:r>
      <w:proofErr w:type="spellEnd"/>
      <w:r w:rsidR="00A315A4">
        <w:t xml:space="preserve"> </w:t>
      </w:r>
      <w:hyperlink r:id="rId4" w:history="1">
        <w:r w:rsidR="00A315A4" w:rsidRPr="00B01413">
          <w:rPr>
            <w:rStyle w:val="Hipercze"/>
          </w:rPr>
          <w:t>https://www.elblag.eu/index.php/mieszkancy/11621-ostrzegator-czyli-wiemy-wiecej-i-szybciej</w:t>
        </w:r>
      </w:hyperlink>
    </w:p>
    <w:p w14:paraId="1987CA73" w14:textId="73198DA9" w:rsidR="00030F04" w:rsidRDefault="00A315A4" w:rsidP="00030F04">
      <w:pPr>
        <w:jc w:val="both"/>
      </w:pPr>
      <w:r>
        <w:t xml:space="preserve">Warto </w:t>
      </w:r>
      <w:r w:rsidR="00030F04">
        <w:t xml:space="preserve">przypomnieć obowiązujące sygnały alarmowe i komunikaty ostrzegawcze wynikające </w:t>
      </w:r>
      <w:r w:rsidR="00030F04">
        <w:br/>
        <w:t xml:space="preserve">z Rozporządzenia Rady Ministrów z dnia 7 stycznia 2013 r. w sprawie systemów wykrywania skażeń </w:t>
      </w:r>
      <w:r w:rsidR="00030F04">
        <w:br/>
        <w:t>i powiadamiania o ich wystąpieniu oraz właściwości organów w tych sprawach.</w:t>
      </w:r>
      <w:r w:rsidR="00F525C1" w:rsidRPr="00F525C1">
        <w:t xml:space="preserve"> </w:t>
      </w:r>
      <w:r w:rsidR="00F525C1">
        <w:t>(</w:t>
      </w:r>
      <w:r w:rsidR="00F525C1" w:rsidRPr="00F525C1">
        <w:t>Dz.U. 2013 poz. 96</w:t>
      </w:r>
      <w:r w:rsidR="00F525C1">
        <w:t>)</w:t>
      </w:r>
    </w:p>
    <w:p w14:paraId="4E823FE5" w14:textId="2EC26780" w:rsidR="00D506D0" w:rsidRDefault="00F525C1">
      <w:r>
        <w:rPr>
          <w:noProof/>
        </w:rPr>
        <w:drawing>
          <wp:inline distT="0" distB="0" distL="0" distR="0" wp14:anchorId="01B366F4" wp14:editId="3E962118">
            <wp:extent cx="5796951" cy="6812428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9503" t="11712" r="30356" b="4425"/>
                    <a:stretch/>
                  </pic:blipFill>
                  <pic:spPr bwMode="auto">
                    <a:xfrm>
                      <a:off x="0" y="0"/>
                      <a:ext cx="5804568" cy="6821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506D0" w:rsidSect="00FB29F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23"/>
    <w:rsid w:val="00030F04"/>
    <w:rsid w:val="000327EA"/>
    <w:rsid w:val="000E2527"/>
    <w:rsid w:val="0011198E"/>
    <w:rsid w:val="001A57E7"/>
    <w:rsid w:val="001C3599"/>
    <w:rsid w:val="00366923"/>
    <w:rsid w:val="003705AC"/>
    <w:rsid w:val="003B676F"/>
    <w:rsid w:val="003F38AD"/>
    <w:rsid w:val="0049563D"/>
    <w:rsid w:val="006119B6"/>
    <w:rsid w:val="00614393"/>
    <w:rsid w:val="00643455"/>
    <w:rsid w:val="006D4FED"/>
    <w:rsid w:val="006F1270"/>
    <w:rsid w:val="00A315A4"/>
    <w:rsid w:val="00B308BA"/>
    <w:rsid w:val="00CF3262"/>
    <w:rsid w:val="00D0536D"/>
    <w:rsid w:val="00D506D0"/>
    <w:rsid w:val="00E918FD"/>
    <w:rsid w:val="00F45940"/>
    <w:rsid w:val="00F525C1"/>
    <w:rsid w:val="00FB29F1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AFAF"/>
  <w15:chartTrackingRefBased/>
  <w15:docId w15:val="{18069C03-4B21-4835-ACBE-40259ECE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15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elblag.eu/index.php/mieszkancy/11621-ostrzegator-czyli-wiemy-wiecej-i-szybci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Grudziński</dc:creator>
  <cp:keywords/>
  <dc:description/>
  <cp:lastModifiedBy>Łukasz Mierzejewski</cp:lastModifiedBy>
  <cp:revision>15</cp:revision>
  <cp:lastPrinted>2023-07-28T07:59:00Z</cp:lastPrinted>
  <dcterms:created xsi:type="dcterms:W3CDTF">2022-07-26T07:17:00Z</dcterms:created>
  <dcterms:modified xsi:type="dcterms:W3CDTF">2023-08-29T13:58:00Z</dcterms:modified>
</cp:coreProperties>
</file>