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C2EF0" w:rsidRDefault="00CD0E9D" w:rsidP="00EC2EF0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7456" behindDoc="1" locked="0" layoutInCell="1" allowOverlap="1" wp14:anchorId="29D11CAE" wp14:editId="5645F77B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41813" cy="10669270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lony budżet plaka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13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EF0" w:rsidRDefault="00EC2EF0" w:rsidP="00EC2EF0">
      <w:pPr>
        <w:jc w:val="center"/>
        <w:rPr>
          <w:rFonts w:ascii="Tahoma" w:hAnsi="Tahoma" w:cs="Tahoma"/>
          <w:b/>
          <w:sz w:val="48"/>
          <w:szCs w:val="48"/>
        </w:rPr>
      </w:pPr>
    </w:p>
    <w:p w:rsidR="00EC2EF0" w:rsidRDefault="00EC2EF0" w:rsidP="00EC2EF0">
      <w:pPr>
        <w:jc w:val="center"/>
        <w:rPr>
          <w:rFonts w:ascii="Tahoma" w:hAnsi="Tahoma" w:cs="Tahoma"/>
          <w:b/>
          <w:sz w:val="48"/>
          <w:szCs w:val="48"/>
        </w:rPr>
      </w:pPr>
    </w:p>
    <w:p w:rsidR="00EC2EF0" w:rsidRDefault="00EC2EF0" w:rsidP="00EC2EF0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Załącznik nr 1</w:t>
      </w:r>
      <w:r w:rsidRPr="00273D87">
        <w:rPr>
          <w:rFonts w:ascii="Tahoma" w:hAnsi="Tahoma" w:cs="Tahoma"/>
          <w:b/>
          <w:sz w:val="48"/>
          <w:szCs w:val="48"/>
        </w:rPr>
        <w:t xml:space="preserve"> do Zielonego Budżetu miasta Elbląg</w:t>
      </w:r>
    </w:p>
    <w:p w:rsidR="00EC2EF0" w:rsidRDefault="00EC2EF0" w:rsidP="00EC2EF0">
      <w:pPr>
        <w:rPr>
          <w:rFonts w:ascii="Tahoma" w:hAnsi="Tahoma" w:cs="Tahoma"/>
        </w:rPr>
      </w:pPr>
    </w:p>
    <w:p w:rsidR="00EC2EF0" w:rsidRPr="00E1263D" w:rsidRDefault="00EC2EF0" w:rsidP="00EC2EF0">
      <w:pPr>
        <w:rPr>
          <w:rFonts w:ascii="Tahoma" w:hAnsi="Tahoma" w:cs="Tahoma"/>
        </w:rPr>
      </w:pPr>
    </w:p>
    <w:p w:rsidR="00EC2EF0" w:rsidRPr="00E1263D" w:rsidRDefault="00EC2EF0" w:rsidP="00EC2EF0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Formularz zgłoszeniowy</w:t>
      </w: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76"/>
        <w:gridCol w:w="1276"/>
        <w:gridCol w:w="1134"/>
        <w:gridCol w:w="1559"/>
        <w:gridCol w:w="1276"/>
      </w:tblGrid>
      <w:tr w:rsidR="00EC2EF0" w:rsidRPr="00E1263D" w:rsidTr="006A008F">
        <w:trPr>
          <w:trHeight w:val="137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  <w:r w:rsidRPr="00E1263D">
              <w:rPr>
                <w:rFonts w:ascii="Tahoma" w:hAnsi="Tahoma" w:cs="Tahoma"/>
                <w:b/>
              </w:rPr>
              <w:t>Imię i nazwisko wnioskodawcy</w:t>
            </w:r>
            <w:r w:rsidRPr="00E1263D">
              <w:rPr>
                <w:rFonts w:ascii="Tahoma" w:hAnsi="Tahoma" w:cs="Tahoma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</w:p>
        </w:tc>
      </w:tr>
      <w:tr w:rsidR="00EC2EF0" w:rsidRPr="00E1263D" w:rsidTr="006A008F">
        <w:trPr>
          <w:trHeight w:val="1296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EC2EF0" w:rsidRPr="00E1263D" w:rsidRDefault="002C4637" w:rsidP="006A008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Adres zamieszkania</w:t>
            </w:r>
            <w:r w:rsidR="00EC2EF0" w:rsidRPr="00E1263D">
              <w:rPr>
                <w:rFonts w:ascii="Tahoma" w:hAnsi="Tahoma" w:cs="Tahoma"/>
                <w:b/>
              </w:rPr>
              <w:t xml:space="preserve"> wnioskodawcy: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Miasto:</w:t>
            </w:r>
          </w:p>
        </w:tc>
        <w:tc>
          <w:tcPr>
            <w:tcW w:w="6521" w:type="dxa"/>
            <w:gridSpan w:val="5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C2EF0" w:rsidRPr="00E1263D" w:rsidTr="006A008F">
        <w:trPr>
          <w:trHeight w:val="1296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Ulica:</w:t>
            </w:r>
          </w:p>
        </w:tc>
        <w:tc>
          <w:tcPr>
            <w:tcW w:w="1276" w:type="dxa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Numer domu:</w:t>
            </w:r>
          </w:p>
        </w:tc>
        <w:tc>
          <w:tcPr>
            <w:tcW w:w="1134" w:type="dxa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Numer mieszkania:</w:t>
            </w:r>
          </w:p>
        </w:tc>
        <w:tc>
          <w:tcPr>
            <w:tcW w:w="1276" w:type="dxa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</w:p>
        </w:tc>
      </w:tr>
      <w:tr w:rsidR="00EC2EF0" w:rsidRPr="00E1263D" w:rsidTr="006A008F">
        <w:trPr>
          <w:trHeight w:val="1372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Kontakt: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Numer telefonu:</w:t>
            </w:r>
          </w:p>
        </w:tc>
        <w:tc>
          <w:tcPr>
            <w:tcW w:w="6521" w:type="dxa"/>
            <w:gridSpan w:val="5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</w:p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</w:p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</w:p>
        </w:tc>
      </w:tr>
      <w:tr w:rsidR="00EC2EF0" w:rsidRPr="00E1263D" w:rsidTr="006A008F">
        <w:trPr>
          <w:trHeight w:val="1372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E-mail:</w:t>
            </w:r>
          </w:p>
        </w:tc>
        <w:tc>
          <w:tcPr>
            <w:tcW w:w="6521" w:type="dxa"/>
            <w:gridSpan w:val="5"/>
            <w:vAlign w:val="center"/>
          </w:tcPr>
          <w:p w:rsidR="00EC2EF0" w:rsidRPr="00E1263D" w:rsidRDefault="00EC2EF0" w:rsidP="006A008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A1D15" w:rsidRDefault="00CA1D15"/>
    <w:p w:rsidR="00CA1D15" w:rsidRDefault="00CA1D15">
      <w:r>
        <w:br w:type="page"/>
      </w:r>
    </w:p>
    <w:tbl>
      <w:tblPr>
        <w:tblStyle w:val="Tabela-Siatka"/>
        <w:tblpPr w:leftFromText="141" w:rightFromText="141" w:vertAnchor="text" w:horzAnchor="margin" w:tblpXSpec="center" w:tblpY="775"/>
        <w:tblW w:w="9924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CD0E9D" w:rsidRPr="00E1263D" w:rsidTr="00CD0E9D">
        <w:trPr>
          <w:trHeight w:val="1119"/>
        </w:trPr>
        <w:tc>
          <w:tcPr>
            <w:tcW w:w="9924" w:type="dxa"/>
            <w:shd w:val="clear" w:color="auto" w:fill="D9D9D9" w:themeFill="background1" w:themeFillShade="D9"/>
          </w:tcPr>
          <w:p w:rsidR="00CD0E9D" w:rsidRDefault="00CD0E9D" w:rsidP="00CD0E9D">
            <w:pPr>
              <w:jc w:val="center"/>
              <w:rPr>
                <w:rFonts w:ascii="Tahoma" w:hAnsi="Tahoma" w:cs="Tahoma"/>
                <w:b/>
              </w:rPr>
            </w:pPr>
          </w:p>
          <w:p w:rsidR="00CD0E9D" w:rsidRDefault="00CD0E9D" w:rsidP="00CD0E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4258A928" wp14:editId="5E5E42FD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186055</wp:posOffset>
                  </wp:positionV>
                  <wp:extent cx="247650" cy="149860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 tytuł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263D">
              <w:rPr>
                <w:rFonts w:ascii="Tahoma" w:hAnsi="Tahoma" w:cs="Tahoma"/>
                <w:b/>
              </w:rPr>
              <w:t>Tytu</w:t>
            </w:r>
            <w:r>
              <w:rPr>
                <w:rFonts w:ascii="Tahoma" w:hAnsi="Tahoma" w:cs="Tahoma"/>
                <w:b/>
              </w:rPr>
              <w:t>ł</w:t>
            </w:r>
            <w:r w:rsidRPr="00E1263D">
              <w:rPr>
                <w:rFonts w:ascii="Tahoma" w:hAnsi="Tahoma" w:cs="Tahoma"/>
                <w:b/>
              </w:rPr>
              <w:t xml:space="preserve"> zielonego projektu (tytuł powinien być jak najkrótszy, symbolizować pomysł na projekt</w:t>
            </w:r>
            <w:r>
              <w:rPr>
                <w:rFonts w:ascii="Tahoma" w:hAnsi="Tahoma" w:cs="Tahoma"/>
                <w:b/>
              </w:rPr>
              <w:t xml:space="preserve"> – zasady tytułowania określa punkt III podpunkt 7 regulaminu</w:t>
            </w:r>
            <w:r w:rsidRPr="00E1263D">
              <w:rPr>
                <w:rFonts w:ascii="Tahoma" w:hAnsi="Tahoma" w:cs="Tahoma"/>
                <w:b/>
              </w:rPr>
              <w:t xml:space="preserve">). Tytuł zostanie zamieszczony w </w:t>
            </w:r>
            <w:r w:rsidR="00C160C6">
              <w:rPr>
                <w:rFonts w:ascii="Tahoma" w:hAnsi="Tahoma" w:cs="Tahoma"/>
                <w:b/>
              </w:rPr>
              <w:t xml:space="preserve">ankiecie do głosowania oraz </w:t>
            </w:r>
            <w:r w:rsidRPr="00E1263D">
              <w:rPr>
                <w:rFonts w:ascii="Tahoma" w:hAnsi="Tahoma" w:cs="Tahoma"/>
                <w:b/>
              </w:rPr>
              <w:t>informacji o wynikach.</w:t>
            </w:r>
          </w:p>
        </w:tc>
      </w:tr>
      <w:tr w:rsidR="00CD0E9D" w:rsidRPr="00E1263D" w:rsidTr="00CD0E9D">
        <w:trPr>
          <w:trHeight w:val="983"/>
        </w:trPr>
        <w:tc>
          <w:tcPr>
            <w:tcW w:w="9924" w:type="dxa"/>
            <w:shd w:val="clear" w:color="auto" w:fill="FFFFFF" w:themeFill="background1"/>
            <w:vAlign w:val="center"/>
          </w:tcPr>
          <w:p w:rsidR="00CD0E9D" w:rsidRDefault="00CD0E9D" w:rsidP="00CD0E9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D0E9D" w:rsidRPr="00E1263D" w:rsidTr="00CD0E9D">
        <w:trPr>
          <w:trHeight w:val="569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CD0E9D" w:rsidRPr="00E1263D" w:rsidRDefault="00CD0E9D" w:rsidP="00CD0E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</w:t>
            </w:r>
            <w:r w:rsidRPr="00E1263D">
              <w:rPr>
                <w:rFonts w:ascii="Tahoma" w:hAnsi="Tahoma" w:cs="Tahoma"/>
                <w:b/>
              </w:rPr>
              <w:t>ałączniki do składanego projektu:</w:t>
            </w:r>
            <w:r>
              <w:rPr>
                <w:rFonts w:ascii="Tahoma" w:hAnsi="Tahoma" w:cs="Tahoma"/>
                <w:b/>
                <w:noProof/>
                <w:lang w:eastAsia="pl-PL"/>
              </w:rPr>
              <w:t xml:space="preserve"> </w:t>
            </w:r>
          </w:p>
        </w:tc>
      </w:tr>
      <w:tr w:rsidR="00CD0E9D" w:rsidRPr="00E1263D" w:rsidTr="00CD0E9D">
        <w:trPr>
          <w:trHeight w:val="1824"/>
        </w:trPr>
        <w:tc>
          <w:tcPr>
            <w:tcW w:w="9924" w:type="dxa"/>
          </w:tcPr>
          <w:p w:rsidR="00CD0E9D" w:rsidRDefault="00CD0E9D" w:rsidP="00CD0E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CCD7B" wp14:editId="74A3E54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172720</wp:posOffset>
                      </wp:positionV>
                      <wp:extent cx="16192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D52F" id="Prostokąt 4" o:spid="_x0000_s1026" style="position:absolute;margin-left:.5pt;margin-top:13.6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F43DF">
              <w:rPr>
                <w:rFonts w:ascii="Tahoma" w:hAnsi="Tahoma" w:cs="Tahoma"/>
                <w:sz w:val="20"/>
                <w:szCs w:val="20"/>
              </w:rPr>
              <w:t>projekt z adresem i nr działki, opisem wybranej roślinności oraz rysunkiem sytuacyjnym danego obszaru</w:t>
            </w:r>
          </w:p>
          <w:p w:rsidR="00CD0E9D" w:rsidRDefault="00CD0E9D" w:rsidP="00CD0E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CD0E9D" w:rsidRDefault="00CD0E9D" w:rsidP="00CD0E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F25AA" wp14:editId="4A74BB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B0FE" id="Prostokąt 6" o:spid="_x0000_s1026" style="position:absolute;margin-left:.25pt;margin-top:.3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</w:rPr>
              <w:t xml:space="preserve">zgody oraz zobowiązania właścicieli działek nie będących we władaniu </w:t>
            </w:r>
            <w:r w:rsidR="00C160C6">
              <w:rPr>
                <w:rFonts w:ascii="Tahoma" w:hAnsi="Tahoma" w:cs="Tahoma"/>
                <w:sz w:val="20"/>
                <w:szCs w:val="20"/>
              </w:rPr>
              <w:t>lub użytkowaniu wieczystym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miasta Elbląg</w:t>
            </w:r>
          </w:p>
          <w:p w:rsidR="00CD0E9D" w:rsidRDefault="00CD0E9D" w:rsidP="00CD0E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703CE" wp14:editId="0899EC0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118110</wp:posOffset>
                      </wp:positionV>
                      <wp:extent cx="16192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B6A50" id="Prostokąt 7" o:spid="_x0000_s1026" style="position:absolute;margin-left:.25pt;margin-top:9.3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:rsidR="00CD0E9D" w:rsidRDefault="00CD0E9D" w:rsidP="00CD0E9D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…….………………………………………………………………………………………………………………………………………………</w:t>
            </w:r>
          </w:p>
          <w:p w:rsidR="00CD0E9D" w:rsidRPr="003F43DF" w:rsidRDefault="00CD0E9D" w:rsidP="00CD0E9D">
            <w:pPr>
              <w:rPr>
                <w:rFonts w:ascii="Tahoma" w:hAnsi="Tahoma" w:cs="Tahoma"/>
              </w:rPr>
            </w:pPr>
          </w:p>
        </w:tc>
      </w:tr>
      <w:tr w:rsidR="00CD0E9D" w:rsidRPr="00E1263D" w:rsidTr="00CD0E9D">
        <w:trPr>
          <w:trHeight w:val="755"/>
        </w:trPr>
        <w:tc>
          <w:tcPr>
            <w:tcW w:w="9924" w:type="dxa"/>
            <w:shd w:val="clear" w:color="auto" w:fill="D9D9D9" w:themeFill="background1" w:themeFillShade="D9"/>
            <w:vAlign w:val="bottom"/>
          </w:tcPr>
          <w:p w:rsidR="00CD0E9D" w:rsidRPr="00E1263D" w:rsidRDefault="00CD0E9D" w:rsidP="00CD0E9D">
            <w:pPr>
              <w:pStyle w:val="NormalnyWeb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1263D">
              <w:rPr>
                <w:rStyle w:val="Pogrubienie"/>
                <w:rFonts w:ascii="Tahoma" w:hAnsi="Tahoma" w:cs="Tahoma"/>
                <w:bCs/>
                <w:sz w:val="22"/>
                <w:szCs w:val="22"/>
              </w:rPr>
              <w:t>Klauzula informacyjna dotycząca przetwarzania danych osobowych</w:t>
            </w:r>
          </w:p>
          <w:p w:rsidR="00CD0E9D" w:rsidRPr="00E1263D" w:rsidRDefault="00CD0E9D" w:rsidP="00CD0E9D">
            <w:pPr>
              <w:jc w:val="center"/>
              <w:rPr>
                <w:rFonts w:ascii="Tahoma" w:hAnsi="Tahoma" w:cs="Tahoma"/>
              </w:rPr>
            </w:pPr>
          </w:p>
        </w:tc>
      </w:tr>
      <w:tr w:rsidR="00CD0E9D" w:rsidRPr="00E1263D" w:rsidTr="00CD0E9D">
        <w:trPr>
          <w:trHeight w:val="5166"/>
        </w:trPr>
        <w:tc>
          <w:tcPr>
            <w:tcW w:w="9924" w:type="dxa"/>
            <w:vAlign w:val="center"/>
          </w:tcPr>
          <w:p w:rsidR="00CD0E9D" w:rsidRDefault="00CD0E9D" w:rsidP="00CD0E9D">
            <w:pPr>
              <w:pStyle w:val="NormalnyWeb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:rsidR="00CD0E9D" w:rsidRPr="008D025E" w:rsidRDefault="00CD0E9D" w:rsidP="00CD0E9D">
            <w:pPr>
              <w:pStyle w:val="Normalny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  <w:r w:rsidRPr="008D025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KLAUZULA INFORMACYJNA O PRZETWARZANIU DANYCH OSOBOWYCH</w:t>
            </w:r>
          </w:p>
          <w:p w:rsidR="00CD0E9D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Administratorem Państwa danych osobowych jest Gmina Miasto Elbląg.</w:t>
            </w:r>
          </w:p>
          <w:p w:rsidR="00CD0E9D" w:rsidRPr="008D025E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Administrator wyznaczył Inspektora ochrony danych, kontakt: </w:t>
            </w:r>
            <w:r w:rsidRPr="008D025E">
              <w:rPr>
                <w:rFonts w:ascii="Tahoma" w:hAnsi="Tahoma" w:cs="Tahoma"/>
                <w:color w:val="000000" w:themeColor="text1"/>
                <w:sz w:val="18"/>
                <w:szCs w:val="18"/>
              </w:rPr>
              <w:t>tel. 55 239 33 28, e-mail: iod@umelblag.pl.</w:t>
            </w:r>
          </w:p>
          <w:p w:rsidR="00CD0E9D" w:rsidRPr="008D025E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Dane osobowe będą przetwarzane w celu realizacji Pro</w:t>
            </w:r>
            <w:r w:rsidR="00C160C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gramu Zielony Budżet na rok 202</w:t>
            </w:r>
            <w:r w:rsidR="002C4637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na podstawie wyrażonej zgody.</w:t>
            </w:r>
          </w:p>
          <w:p w:rsidR="00CD0E9D" w:rsidRPr="008D025E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Dane osobowe przechowywane będą przez okres 5 lat.</w:t>
            </w:r>
          </w:p>
          <w:p w:rsidR="00CD0E9D" w:rsidRPr="008D025E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ind w:right="20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Dane osobowe mogą być przekazywane wyłącznie podmiotom uprawnionym na podstawie przepisów prawa.</w:t>
            </w:r>
          </w:p>
          <w:p w:rsidR="00CD0E9D" w:rsidRPr="008D025E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ind w:right="20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Posiadają Państwo prawo do:</w:t>
            </w:r>
          </w:p>
          <w:p w:rsidR="00CD0E9D" w:rsidRPr="00621AED" w:rsidRDefault="00CD0E9D" w:rsidP="00C160C6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spacing w:before="40" w:afterLines="40" w:after="96" w:line="360" w:lineRule="auto"/>
              <w:ind w:right="20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621AE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dostępu do treści swoich danych, ich sprostowania, ograniczenia przetwarzania</w:t>
            </w:r>
          </w:p>
          <w:p w:rsidR="00CD0E9D" w:rsidRPr="00E42750" w:rsidRDefault="00CD0E9D" w:rsidP="00C160C6">
            <w:pPr>
              <w:pStyle w:val="Akapitzlist"/>
              <w:numPr>
                <w:ilvl w:val="0"/>
                <w:numId w:val="3"/>
              </w:numPr>
              <w:tabs>
                <w:tab w:val="left" w:pos="720"/>
              </w:tabs>
              <w:spacing w:before="40" w:afterLines="40" w:after="96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4275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złożenia skargi do organu nadzorczego: Prezesa Urzędu Ochrony Danych Osobowych, ul. Stawki 2, </w:t>
            </w:r>
            <w:bookmarkStart w:id="0" w:name="_GoBack"/>
            <w:bookmarkEnd w:id="0"/>
            <w:r w:rsidRPr="00E42750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00-193 Warszawa.</w:t>
            </w:r>
          </w:p>
          <w:p w:rsidR="00CD0E9D" w:rsidRPr="008D025E" w:rsidRDefault="00CD0E9D" w:rsidP="00CD0E9D">
            <w:pPr>
              <w:pStyle w:val="Akapitzlist"/>
              <w:numPr>
                <w:ilvl w:val="1"/>
                <w:numId w:val="1"/>
              </w:numPr>
              <w:tabs>
                <w:tab w:val="left" w:pos="720"/>
              </w:tabs>
              <w:spacing w:before="40" w:afterLines="40" w:after="96" w:line="360" w:lineRule="auto"/>
              <w:jc w:val="both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Podanie danych osobowych jest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warunkiem udziału w</w:t>
            </w: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Program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ie</w:t>
            </w: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Zielony Budżet </w:t>
            </w:r>
            <w:r w:rsidR="000F373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2023</w:t>
            </w:r>
            <w:r w:rsidRPr="008D025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r. zorganizowanego przez Prezydenta Miasta Elbląg.</w:t>
            </w:r>
          </w:p>
          <w:p w:rsidR="00CD0E9D" w:rsidRPr="00E1263D" w:rsidRDefault="00CD0E9D" w:rsidP="00CD0E9D">
            <w:pPr>
              <w:pStyle w:val="NormalnyWeb"/>
              <w:rPr>
                <w:rFonts w:ascii="Tahoma" w:hAnsi="Tahoma" w:cs="Tahoma"/>
              </w:rPr>
            </w:pPr>
          </w:p>
        </w:tc>
      </w:tr>
      <w:tr w:rsidR="00CD0E9D" w:rsidRPr="00E1263D" w:rsidTr="00CD0E9D">
        <w:trPr>
          <w:trHeight w:val="850"/>
        </w:trPr>
        <w:tc>
          <w:tcPr>
            <w:tcW w:w="9924" w:type="dxa"/>
            <w:shd w:val="clear" w:color="auto" w:fill="D9D9D9" w:themeFill="background1" w:themeFillShade="D9"/>
            <w:vAlign w:val="center"/>
          </w:tcPr>
          <w:p w:rsidR="00CD0E9D" w:rsidRPr="00E1263D" w:rsidRDefault="00CD0E9D" w:rsidP="00CD0E9D">
            <w:pPr>
              <w:jc w:val="center"/>
              <w:rPr>
                <w:rFonts w:ascii="Tahoma" w:hAnsi="Tahoma" w:cs="Tahoma"/>
                <w:b/>
              </w:rPr>
            </w:pPr>
            <w:r w:rsidRPr="00E1263D">
              <w:rPr>
                <w:rFonts w:ascii="Tahoma" w:hAnsi="Tahoma" w:cs="Tahoma"/>
                <w:b/>
              </w:rPr>
              <w:t>Data i podpis wnioskodawcy:</w:t>
            </w:r>
            <w:r>
              <w:rPr>
                <w:rFonts w:ascii="Tahoma" w:hAnsi="Tahoma" w:cs="Tahoma"/>
                <w:b/>
                <w:noProof/>
                <w:lang w:eastAsia="pl-PL"/>
              </w:rPr>
              <w:t xml:space="preserve"> </w:t>
            </w:r>
          </w:p>
        </w:tc>
      </w:tr>
      <w:tr w:rsidR="00CD0E9D" w:rsidRPr="00E1263D" w:rsidTr="00CD0E9D">
        <w:trPr>
          <w:trHeight w:val="1040"/>
        </w:trPr>
        <w:tc>
          <w:tcPr>
            <w:tcW w:w="9924" w:type="dxa"/>
          </w:tcPr>
          <w:p w:rsidR="00CD0E9D" w:rsidRPr="00E1263D" w:rsidRDefault="00CD0E9D" w:rsidP="00CD0E9D">
            <w:pPr>
              <w:rPr>
                <w:rFonts w:ascii="Tahoma" w:hAnsi="Tahoma" w:cs="Tahoma"/>
              </w:rPr>
            </w:pPr>
          </w:p>
        </w:tc>
      </w:tr>
    </w:tbl>
    <w:p w:rsidR="00CD0E9D" w:rsidRPr="00E1263D" w:rsidRDefault="00CD0E9D" w:rsidP="00CD0E9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7DC05C6" wp14:editId="7ED67E07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6200" cy="10894922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ło list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89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FF80B6" wp14:editId="4BF98F3F">
            <wp:simplePos x="0" y="0"/>
            <wp:positionH relativeFrom="column">
              <wp:posOffset>1700530</wp:posOffset>
            </wp:positionH>
            <wp:positionV relativeFrom="paragraph">
              <wp:posOffset>-2575560</wp:posOffset>
            </wp:positionV>
            <wp:extent cx="281940" cy="323850"/>
            <wp:effectExtent l="0" t="0" r="381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 tytuł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FF94884" wp14:editId="595FC79E">
            <wp:simplePos x="0" y="0"/>
            <wp:positionH relativeFrom="column">
              <wp:posOffset>1170305</wp:posOffset>
            </wp:positionH>
            <wp:positionV relativeFrom="paragraph">
              <wp:posOffset>-2320290</wp:posOffset>
            </wp:positionV>
            <wp:extent cx="1428750" cy="866775"/>
            <wp:effectExtent l="0" t="0" r="0" b="952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 tytuł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9D" w:rsidRDefault="00CD0E9D" w:rsidP="00CD0E9D">
      <w:pPr>
        <w:jc w:val="center"/>
        <w:rPr>
          <w:rFonts w:ascii="Tahoma" w:hAnsi="Tahoma" w:cs="Tahoma"/>
          <w:b/>
          <w:sz w:val="18"/>
          <w:szCs w:val="18"/>
        </w:rPr>
      </w:pPr>
    </w:p>
    <w:p w:rsidR="00CD0E9D" w:rsidRPr="004A027C" w:rsidRDefault="00CD0E9D" w:rsidP="00CD0E9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A79E62B" wp14:editId="417FDD6E">
            <wp:simplePos x="0" y="0"/>
            <wp:positionH relativeFrom="column">
              <wp:posOffset>1700530</wp:posOffset>
            </wp:positionH>
            <wp:positionV relativeFrom="paragraph">
              <wp:posOffset>-2575560</wp:posOffset>
            </wp:positionV>
            <wp:extent cx="281940" cy="32385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 tytuł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63D">
        <w:rPr>
          <w:rFonts w:ascii="Tahoma" w:hAnsi="Tahoma" w:cs="Tahoma"/>
          <w:b/>
          <w:sz w:val="18"/>
          <w:szCs w:val="18"/>
        </w:rPr>
        <w:t>Formularz</w:t>
      </w:r>
      <w:r w:rsidR="002C4637">
        <w:rPr>
          <w:rFonts w:ascii="Tahoma" w:hAnsi="Tahoma" w:cs="Tahoma"/>
          <w:b/>
          <w:sz w:val="18"/>
          <w:szCs w:val="18"/>
        </w:rPr>
        <w:t xml:space="preserve"> należy złożyć w terminie do: 31</w:t>
      </w:r>
      <w:r w:rsidRPr="00E1263D">
        <w:rPr>
          <w:rFonts w:ascii="Tahoma" w:hAnsi="Tahoma" w:cs="Tahoma"/>
          <w:b/>
          <w:sz w:val="18"/>
          <w:szCs w:val="18"/>
        </w:rPr>
        <w:t>.0</w:t>
      </w:r>
      <w:r w:rsidR="002C4637">
        <w:rPr>
          <w:rFonts w:ascii="Tahoma" w:hAnsi="Tahoma" w:cs="Tahoma"/>
          <w:b/>
          <w:sz w:val="18"/>
          <w:szCs w:val="18"/>
        </w:rPr>
        <w:t>3</w:t>
      </w:r>
      <w:r w:rsidRPr="00E1263D">
        <w:rPr>
          <w:rFonts w:ascii="Tahoma" w:hAnsi="Tahoma" w:cs="Tahoma"/>
          <w:b/>
          <w:sz w:val="18"/>
          <w:szCs w:val="18"/>
        </w:rPr>
        <w:t>.202</w:t>
      </w:r>
      <w:r w:rsidR="002C4637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1263D">
        <w:rPr>
          <w:rFonts w:ascii="Tahoma" w:hAnsi="Tahoma" w:cs="Tahoma"/>
          <w:b/>
          <w:sz w:val="18"/>
          <w:szCs w:val="18"/>
        </w:rPr>
        <w:t>r</w:t>
      </w:r>
      <w:r>
        <w:rPr>
          <w:rFonts w:ascii="Tahoma" w:hAnsi="Tahoma" w:cs="Tahoma"/>
          <w:b/>
          <w:sz w:val="18"/>
          <w:szCs w:val="18"/>
        </w:rPr>
        <w:t>.</w:t>
      </w:r>
      <w:r w:rsidRPr="00E1263D">
        <w:rPr>
          <w:rFonts w:ascii="Tahoma" w:hAnsi="Tahoma" w:cs="Tahoma"/>
          <w:b/>
          <w:sz w:val="18"/>
          <w:szCs w:val="18"/>
        </w:rPr>
        <w:t xml:space="preserve"> (decyduje data wpływu).</w:t>
      </w:r>
    </w:p>
    <w:sectPr w:rsidR="00CD0E9D" w:rsidRPr="004A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413"/>
    <w:multiLevelType w:val="hybridMultilevel"/>
    <w:tmpl w:val="5DAC1A70"/>
    <w:lvl w:ilvl="0" w:tplc="B7CC8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645BAB"/>
    <w:multiLevelType w:val="multilevel"/>
    <w:tmpl w:val="1A4C4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1101199"/>
    <w:multiLevelType w:val="hybridMultilevel"/>
    <w:tmpl w:val="13C6EE30"/>
    <w:lvl w:ilvl="0" w:tplc="1A7C7D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6C"/>
    <w:rsid w:val="000F3736"/>
    <w:rsid w:val="002C4637"/>
    <w:rsid w:val="003220FE"/>
    <w:rsid w:val="006B36AF"/>
    <w:rsid w:val="00731C2C"/>
    <w:rsid w:val="007A2346"/>
    <w:rsid w:val="00C160C6"/>
    <w:rsid w:val="00CA1D15"/>
    <w:rsid w:val="00CD0E9D"/>
    <w:rsid w:val="00E5736C"/>
    <w:rsid w:val="00E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CA26B-1CE2-48B5-824C-EFECBC27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0E9D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E9D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CD0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4B81-F456-4B93-9830-DF9C5D7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Ciereszko</dc:creator>
  <cp:keywords/>
  <dc:description/>
  <cp:lastModifiedBy>Alicja Ciereszko</cp:lastModifiedBy>
  <cp:revision>5</cp:revision>
  <cp:lastPrinted>2023-02-15T13:54:00Z</cp:lastPrinted>
  <dcterms:created xsi:type="dcterms:W3CDTF">2022-03-08T12:43:00Z</dcterms:created>
  <dcterms:modified xsi:type="dcterms:W3CDTF">2023-02-15T13:55:00Z</dcterms:modified>
</cp:coreProperties>
</file>